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64A8" w:rsidRPr="003564A8" w:rsidRDefault="003564A8" w:rsidP="003564A8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984134"/>
      <w:r w:rsidRPr="003564A8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АООП </w:t>
      </w:r>
    </w:p>
    <w:p w:rsidR="003564A8" w:rsidRPr="003564A8" w:rsidRDefault="003564A8" w:rsidP="003564A8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3564A8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Утверждено </w:t>
      </w:r>
    </w:p>
    <w:p w:rsidR="003564A8" w:rsidRPr="003564A8" w:rsidRDefault="003564A8" w:rsidP="003564A8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3564A8">
        <w:rPr>
          <w:rFonts w:ascii="Times New Roman" w:hAnsi="Times New Roman" w:cs="Times New Roman"/>
          <w:sz w:val="24"/>
          <w:szCs w:val="24"/>
          <w:lang w:val="ru-RU"/>
        </w:rPr>
        <w:t xml:space="preserve">Приказом директора </w:t>
      </w:r>
    </w:p>
    <w:p w:rsidR="003564A8" w:rsidRPr="003564A8" w:rsidRDefault="003564A8" w:rsidP="003564A8">
      <w:pPr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32"/>
          <w:lang w:val="ru-RU"/>
        </w:rPr>
      </w:pPr>
      <w:r w:rsidRPr="003564A8">
        <w:rPr>
          <w:rFonts w:ascii="Times New Roman" w:hAnsi="Times New Roman" w:cs="Times New Roman"/>
          <w:sz w:val="24"/>
          <w:szCs w:val="32"/>
          <w:lang w:val="ru-RU"/>
        </w:rPr>
        <w:t xml:space="preserve">ГКОУКО «Калужская </w:t>
      </w:r>
    </w:p>
    <w:p w:rsidR="003564A8" w:rsidRPr="003564A8" w:rsidRDefault="003564A8" w:rsidP="003564A8">
      <w:pPr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32"/>
          <w:lang w:val="ru-RU"/>
        </w:rPr>
      </w:pPr>
      <w:r w:rsidRPr="003564A8">
        <w:rPr>
          <w:rFonts w:ascii="Times New Roman" w:hAnsi="Times New Roman" w:cs="Times New Roman"/>
          <w:sz w:val="24"/>
          <w:szCs w:val="32"/>
          <w:lang w:val="ru-RU"/>
        </w:rPr>
        <w:t xml:space="preserve">школа-интернат № 5 </w:t>
      </w:r>
    </w:p>
    <w:p w:rsidR="003564A8" w:rsidRPr="003564A8" w:rsidRDefault="003564A8" w:rsidP="003564A8">
      <w:pPr>
        <w:spacing w:after="0" w:line="240" w:lineRule="auto"/>
        <w:ind w:left="5954" w:firstLine="142"/>
        <w:rPr>
          <w:rFonts w:ascii="Times New Roman" w:hAnsi="Times New Roman" w:cs="Times New Roman"/>
          <w:color w:val="000000"/>
          <w:sz w:val="24"/>
          <w:szCs w:val="32"/>
          <w:lang w:val="ru-RU"/>
        </w:rPr>
      </w:pPr>
      <w:r w:rsidRPr="003564A8">
        <w:rPr>
          <w:rFonts w:ascii="Times New Roman" w:hAnsi="Times New Roman" w:cs="Times New Roman"/>
          <w:sz w:val="24"/>
          <w:szCs w:val="32"/>
          <w:lang w:val="ru-RU"/>
        </w:rPr>
        <w:t xml:space="preserve">имени Ф.А. </w:t>
      </w:r>
      <w:proofErr w:type="spellStart"/>
      <w:r w:rsidRPr="003564A8">
        <w:rPr>
          <w:rFonts w:ascii="Times New Roman" w:hAnsi="Times New Roman" w:cs="Times New Roman"/>
          <w:sz w:val="24"/>
          <w:szCs w:val="32"/>
          <w:lang w:val="ru-RU"/>
        </w:rPr>
        <w:t>Рау</w:t>
      </w:r>
      <w:proofErr w:type="spellEnd"/>
      <w:r w:rsidRPr="003564A8">
        <w:rPr>
          <w:rFonts w:ascii="Times New Roman" w:hAnsi="Times New Roman" w:cs="Times New Roman"/>
          <w:sz w:val="24"/>
          <w:szCs w:val="32"/>
          <w:lang w:val="ru-RU"/>
        </w:rPr>
        <w:t>»</w:t>
      </w:r>
    </w:p>
    <w:p w:rsidR="003564A8" w:rsidRPr="001B2424" w:rsidRDefault="003564A8" w:rsidP="003564A8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1B2424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1B2424"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B2424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B2424">
        <w:rPr>
          <w:rFonts w:ascii="Times New Roman" w:hAnsi="Times New Roman" w:cs="Times New Roman"/>
          <w:sz w:val="24"/>
          <w:szCs w:val="24"/>
          <w:lang w:val="ru-RU"/>
        </w:rPr>
        <w:t xml:space="preserve"> г.  № 05/01-10</w:t>
      </w:r>
    </w:p>
    <w:p w:rsidR="003564A8" w:rsidRPr="001B2424" w:rsidRDefault="003564A8" w:rsidP="003564A8">
      <w:pPr>
        <w:autoSpaceDE w:val="0"/>
        <w:autoSpaceDN w:val="0"/>
        <w:adjustRightInd w:val="0"/>
        <w:rPr>
          <w:sz w:val="28"/>
          <w:lang w:val="ru-RU"/>
        </w:rPr>
      </w:pPr>
    </w:p>
    <w:p w:rsidR="003564A8" w:rsidRPr="001B2424" w:rsidRDefault="003564A8" w:rsidP="003564A8">
      <w:pPr>
        <w:tabs>
          <w:tab w:val="left" w:pos="2118"/>
        </w:tabs>
        <w:ind w:left="360"/>
        <w:jc w:val="center"/>
        <w:rPr>
          <w:sz w:val="44"/>
          <w:szCs w:val="52"/>
          <w:lang w:val="ru-RU"/>
        </w:rPr>
      </w:pPr>
    </w:p>
    <w:p w:rsidR="003564A8" w:rsidRPr="001B2424" w:rsidRDefault="003564A8" w:rsidP="003564A8">
      <w:pPr>
        <w:tabs>
          <w:tab w:val="left" w:pos="2118"/>
        </w:tabs>
        <w:ind w:left="360"/>
        <w:jc w:val="center"/>
        <w:rPr>
          <w:sz w:val="44"/>
          <w:szCs w:val="52"/>
          <w:lang w:val="ru-RU"/>
        </w:rPr>
      </w:pPr>
    </w:p>
    <w:p w:rsidR="003564A8" w:rsidRPr="001B2424" w:rsidRDefault="003564A8" w:rsidP="003564A8">
      <w:pPr>
        <w:tabs>
          <w:tab w:val="left" w:pos="2118"/>
        </w:tabs>
        <w:ind w:left="360"/>
        <w:jc w:val="center"/>
        <w:rPr>
          <w:sz w:val="44"/>
          <w:szCs w:val="52"/>
          <w:lang w:val="ru-RU"/>
        </w:rPr>
      </w:pPr>
    </w:p>
    <w:p w:rsidR="003564A8" w:rsidRPr="00751C4A" w:rsidRDefault="003564A8" w:rsidP="00751C4A">
      <w:pPr>
        <w:tabs>
          <w:tab w:val="left" w:pos="2118"/>
        </w:tabs>
        <w:spacing w:after="0"/>
        <w:rPr>
          <w:rFonts w:ascii="Times New Roman" w:hAnsi="Times New Roman" w:cs="Times New Roman"/>
          <w:sz w:val="44"/>
          <w:szCs w:val="52"/>
          <w:lang w:val="ru-RU"/>
        </w:rPr>
      </w:pPr>
    </w:p>
    <w:p w:rsidR="003564A8" w:rsidRPr="003564A8" w:rsidRDefault="003564A8" w:rsidP="003564A8">
      <w:pPr>
        <w:tabs>
          <w:tab w:val="left" w:pos="2118"/>
        </w:tabs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52"/>
          <w:lang w:val="ru-RU"/>
        </w:rPr>
      </w:pPr>
      <w:r w:rsidRPr="003564A8">
        <w:rPr>
          <w:rFonts w:ascii="Times New Roman" w:hAnsi="Times New Roman" w:cs="Times New Roman"/>
          <w:bCs/>
          <w:sz w:val="44"/>
          <w:szCs w:val="52"/>
          <w:lang w:val="ru-RU"/>
        </w:rPr>
        <w:t>Копия рабочей программы</w:t>
      </w:r>
    </w:p>
    <w:p w:rsidR="00484666" w:rsidRDefault="003564A8" w:rsidP="003564A8">
      <w:pPr>
        <w:tabs>
          <w:tab w:val="left" w:pos="2118"/>
        </w:tabs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52"/>
          <w:lang w:val="ru-RU"/>
        </w:rPr>
      </w:pPr>
      <w:r w:rsidRPr="003564A8">
        <w:rPr>
          <w:rFonts w:ascii="Times New Roman" w:hAnsi="Times New Roman" w:cs="Times New Roman"/>
          <w:bCs/>
          <w:sz w:val="44"/>
          <w:szCs w:val="52"/>
          <w:lang w:val="ru-RU"/>
        </w:rPr>
        <w:t>учебного предмета</w:t>
      </w:r>
    </w:p>
    <w:p w:rsidR="003564A8" w:rsidRPr="003564A8" w:rsidRDefault="003564A8" w:rsidP="003564A8">
      <w:pPr>
        <w:tabs>
          <w:tab w:val="left" w:pos="2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  <w:r w:rsidRPr="003564A8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«Химия»</w:t>
      </w:r>
    </w:p>
    <w:p w:rsidR="003564A8" w:rsidRPr="001B2424" w:rsidRDefault="003564A8" w:rsidP="003564A8">
      <w:pPr>
        <w:tabs>
          <w:tab w:val="left" w:pos="6180"/>
        </w:tabs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ru-RU"/>
        </w:rPr>
      </w:pPr>
      <w:r w:rsidRPr="001B242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ru-RU"/>
        </w:rPr>
        <w:t>8-10 классы</w:t>
      </w:r>
    </w:p>
    <w:p w:rsidR="003564A8" w:rsidRPr="001B2424" w:rsidRDefault="003564A8" w:rsidP="003564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3564A8" w:rsidRPr="001B2424" w:rsidRDefault="003564A8" w:rsidP="003564A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42776C" w:rsidRPr="002327EE" w:rsidRDefault="0042776C">
      <w:pPr>
        <w:rPr>
          <w:lang w:val="ru-RU"/>
        </w:rPr>
        <w:sectPr w:rsidR="0042776C" w:rsidRPr="002327EE">
          <w:pgSz w:w="11906" w:h="16383"/>
          <w:pgMar w:top="1134" w:right="850" w:bottom="1134" w:left="1701" w:header="720" w:footer="720" w:gutter="0"/>
          <w:cols w:space="720"/>
        </w:sectPr>
      </w:pPr>
    </w:p>
    <w:p w:rsidR="0042776C" w:rsidRPr="002327EE" w:rsidRDefault="002327EE" w:rsidP="00751C4A">
      <w:pPr>
        <w:spacing w:after="0" w:line="264" w:lineRule="auto"/>
        <w:ind w:left="120"/>
        <w:jc w:val="center"/>
        <w:rPr>
          <w:lang w:val="ru-RU"/>
        </w:rPr>
      </w:pPr>
      <w:bookmarkStart w:id="2" w:name="block-5984135"/>
      <w:bookmarkEnd w:id="0"/>
      <w:r w:rsidRPr="002327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76C" w:rsidRPr="002327EE" w:rsidRDefault="002327EE" w:rsidP="00FD3942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2776C" w:rsidRPr="002327EE" w:rsidRDefault="002327EE" w:rsidP="00FD3942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адаптированным отражением базовой науки химии на определённом этапе её развития.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2776C" w:rsidRPr="003564A8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3564A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r w:rsidR="003564A8">
        <w:rPr>
          <w:rFonts w:ascii="Times New Roman" w:hAnsi="Times New Roman"/>
          <w:color w:val="000000"/>
          <w:sz w:val="28"/>
          <w:lang w:val="ru-RU"/>
        </w:rPr>
        <w:t xml:space="preserve">               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000000"/>
          <w:sz w:val="28"/>
          <w:lang w:val="ru-RU"/>
        </w:rPr>
        <w:t>–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2776C" w:rsidRPr="002327EE" w:rsidRDefault="002327EE" w:rsidP="00751C4A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Calibri" w:hAnsi="Calibri"/>
          <w:color w:val="333333"/>
          <w:sz w:val="28"/>
          <w:lang w:val="ru-RU"/>
        </w:rPr>
        <w:t>–</w:t>
      </w:r>
      <w:r w:rsidRPr="002327E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327E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A7EE9" w:rsidRPr="00AA7EE9" w:rsidRDefault="002327EE" w:rsidP="0075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="00AA7EE9" w:rsidRPr="00AA7EE9">
        <w:rPr>
          <w:rFonts w:ascii="Times New Roman" w:hAnsi="Times New Roman" w:cs="Times New Roman"/>
          <w:sz w:val="24"/>
          <w:lang w:val="ru-RU" w:bidi="ru-RU"/>
        </w:rPr>
        <w:t xml:space="preserve"> </w:t>
      </w:r>
      <w:r w:rsidR="00AA7EE9" w:rsidRPr="00AA7EE9">
        <w:rPr>
          <w:rFonts w:ascii="Times New Roman" w:hAnsi="Times New Roman" w:cs="Times New Roman"/>
          <w:sz w:val="28"/>
          <w:szCs w:val="28"/>
          <w:lang w:val="ru-RU" w:bidi="ru-RU"/>
        </w:rPr>
        <w:t xml:space="preserve">Учебный план ГКОУКО «Калужская школа-интернат №5 имени Ф.А. </w:t>
      </w:r>
      <w:proofErr w:type="spellStart"/>
      <w:r w:rsidR="00AA7EE9" w:rsidRPr="00AA7EE9">
        <w:rPr>
          <w:rFonts w:ascii="Times New Roman" w:hAnsi="Times New Roman" w:cs="Times New Roman"/>
          <w:sz w:val="28"/>
          <w:szCs w:val="28"/>
          <w:lang w:val="ru-RU" w:bidi="ru-RU"/>
        </w:rPr>
        <w:t>Рау</w:t>
      </w:r>
      <w:proofErr w:type="spellEnd"/>
      <w:r w:rsidR="00AA7EE9" w:rsidRPr="00AA7EE9">
        <w:rPr>
          <w:rFonts w:ascii="Times New Roman" w:hAnsi="Times New Roman" w:cs="Times New Roman"/>
          <w:sz w:val="28"/>
          <w:szCs w:val="28"/>
          <w:lang w:val="ru-RU" w:bidi="ru-RU"/>
        </w:rPr>
        <w:t>» предусматривает обязательное изучение химии на этапе основного общего образования за 3</w:t>
      </w:r>
      <w:r w:rsidR="00FD3942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="00AA7EE9" w:rsidRPr="00AA7EE9">
        <w:rPr>
          <w:rFonts w:ascii="Times New Roman" w:hAnsi="Times New Roman" w:cs="Times New Roman"/>
          <w:sz w:val="28"/>
          <w:szCs w:val="28"/>
          <w:lang w:val="ru-RU" w:bidi="ru-RU"/>
        </w:rPr>
        <w:t xml:space="preserve">года обучения в объёме  </w:t>
      </w:r>
      <w:r w:rsidR="00AA7EE9" w:rsidRPr="00AA7EE9">
        <w:rPr>
          <w:rFonts w:ascii="Times New Roman" w:hAnsi="Times New Roman" w:cs="Times New Roman"/>
          <w:bCs/>
          <w:sz w:val="28"/>
          <w:szCs w:val="28"/>
          <w:lang w:val="ru-RU" w:bidi="ru-RU"/>
        </w:rPr>
        <w:t>204 часа</w:t>
      </w:r>
      <w:r w:rsidR="00AA7EE9" w:rsidRPr="00AA7EE9">
        <w:rPr>
          <w:rFonts w:ascii="Times New Roman" w:hAnsi="Times New Roman" w:cs="Times New Roman"/>
          <w:sz w:val="28"/>
          <w:szCs w:val="28"/>
          <w:lang w:val="ru-RU" w:bidi="ru-RU"/>
        </w:rPr>
        <w:t xml:space="preserve">.  </w:t>
      </w:r>
    </w:p>
    <w:p w:rsidR="00AA7EE9" w:rsidRPr="00AA7EE9" w:rsidRDefault="00AA7EE9" w:rsidP="00751C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A7E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8-9</w:t>
      </w:r>
      <w:r w:rsidR="00751C4A">
        <w:rPr>
          <w:rFonts w:ascii="Times New Roman" w:hAnsi="Times New Roman" w:cs="Times New Roman"/>
          <w:bCs/>
          <w:sz w:val="28"/>
          <w:szCs w:val="28"/>
          <w:lang w:val="ru-RU"/>
        </w:rPr>
        <w:t>-10</w:t>
      </w:r>
      <w:r w:rsidRPr="00AA7E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классы – 34 учебные недели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29"/>
        <w:gridCol w:w="2097"/>
        <w:gridCol w:w="2376"/>
      </w:tblGrid>
      <w:tr w:rsidR="00AA7EE9" w:rsidRPr="00AA7EE9" w:rsidTr="009B3794">
        <w:trPr>
          <w:trHeight w:val="481"/>
        </w:trPr>
        <w:tc>
          <w:tcPr>
            <w:tcW w:w="25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AA7EE9" w:rsidRPr="00AA7EE9" w:rsidTr="009B3794">
        <w:tc>
          <w:tcPr>
            <w:tcW w:w="25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Кол-во часов в неделю</w:t>
            </w:r>
          </w:p>
        </w:tc>
        <w:tc>
          <w:tcPr>
            <w:tcW w:w="22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A7EE9" w:rsidRPr="00AA7EE9" w:rsidTr="009B3794">
        <w:tc>
          <w:tcPr>
            <w:tcW w:w="25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Кол-во часов за год</w:t>
            </w:r>
          </w:p>
        </w:tc>
        <w:tc>
          <w:tcPr>
            <w:tcW w:w="226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AA7EE9" w:rsidRPr="00AA7EE9" w:rsidTr="009B3794">
        <w:tc>
          <w:tcPr>
            <w:tcW w:w="9356" w:type="dxa"/>
            <w:gridSpan w:val="4"/>
            <w:shd w:val="clear" w:color="auto" w:fill="auto"/>
          </w:tcPr>
          <w:p w:rsidR="00AA7EE9" w:rsidRPr="00AA7EE9" w:rsidRDefault="00AA7EE9" w:rsidP="00751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proofErr w:type="spellEnd"/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204 </w:t>
            </w:r>
            <w:proofErr w:type="spellStart"/>
            <w:r w:rsidRPr="00AA7EE9">
              <w:rPr>
                <w:rFonts w:ascii="Times New Roman" w:hAnsi="Times New Roman" w:cs="Times New Roman"/>
                <w:bCs/>
                <w:sz w:val="28"/>
                <w:szCs w:val="28"/>
              </w:rPr>
              <w:t>часа</w:t>
            </w:r>
            <w:proofErr w:type="spellEnd"/>
          </w:p>
        </w:tc>
      </w:tr>
    </w:tbl>
    <w:p w:rsidR="00AA7EE9" w:rsidRPr="00AA7EE9" w:rsidRDefault="00AA7EE9" w:rsidP="0075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7EE9" w:rsidRPr="00751C4A" w:rsidRDefault="00AA7EE9" w:rsidP="0075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C4A">
        <w:rPr>
          <w:rFonts w:ascii="Times New Roman" w:hAnsi="Times New Roman" w:cs="Times New Roman"/>
          <w:sz w:val="28"/>
          <w:szCs w:val="28"/>
          <w:lang w:val="ru-RU"/>
        </w:rPr>
        <w:t>Перечень учебников, которые используются для реализации рабочей программы</w:t>
      </w:r>
    </w:p>
    <w:p w:rsidR="00AA7EE9" w:rsidRPr="00AA7EE9" w:rsidRDefault="00AA7EE9" w:rsidP="0075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E9">
        <w:rPr>
          <w:rFonts w:ascii="Times New Roman" w:hAnsi="Times New Roman"/>
          <w:sz w:val="28"/>
          <w:szCs w:val="28"/>
          <w:lang w:val="ru-RU"/>
        </w:rPr>
        <w:t xml:space="preserve">1. При изучении химии в 8 классе используется учебник: </w:t>
      </w:r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Химия. 8 класс: учеб. для </w:t>
      </w:r>
      <w:proofErr w:type="spellStart"/>
      <w:r w:rsidRPr="00AA7EE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организаций/О.С. Габриелян, И.Г. Остроумов, С.А. </w:t>
      </w:r>
      <w:proofErr w:type="gramStart"/>
      <w:r w:rsidRPr="00AA7EE9">
        <w:rPr>
          <w:rFonts w:ascii="Times New Roman" w:hAnsi="Times New Roman" w:cs="Times New Roman"/>
          <w:sz w:val="28"/>
          <w:szCs w:val="28"/>
          <w:lang w:val="ru-RU"/>
        </w:rPr>
        <w:t>Сладков.-</w:t>
      </w:r>
      <w:proofErr w:type="gram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2-е изд.- М. Просвещение, 2020. – 175 с. </w:t>
      </w:r>
    </w:p>
    <w:p w:rsidR="00AA7EE9" w:rsidRPr="00AA7EE9" w:rsidRDefault="00AA7EE9" w:rsidP="0075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E9">
        <w:rPr>
          <w:rFonts w:ascii="Times New Roman" w:hAnsi="Times New Roman"/>
          <w:sz w:val="28"/>
          <w:szCs w:val="28"/>
          <w:lang w:val="ru-RU"/>
        </w:rPr>
        <w:t xml:space="preserve">2. При изучении химии в 9 классе используются учебники: </w:t>
      </w:r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Химия. 8 класс: учеб. для </w:t>
      </w:r>
      <w:proofErr w:type="spellStart"/>
      <w:r w:rsidRPr="00AA7EE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организаций/О.С. Габриелян, И.Г. Остроумов, С.А. </w:t>
      </w:r>
      <w:proofErr w:type="gramStart"/>
      <w:r w:rsidRPr="00AA7EE9">
        <w:rPr>
          <w:rFonts w:ascii="Times New Roman" w:hAnsi="Times New Roman" w:cs="Times New Roman"/>
          <w:sz w:val="28"/>
          <w:szCs w:val="28"/>
          <w:lang w:val="ru-RU"/>
        </w:rPr>
        <w:t>Сладков.-</w:t>
      </w:r>
      <w:proofErr w:type="gram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2-е изд.- М. Просвещение, 2020. – 175 с. </w:t>
      </w:r>
    </w:p>
    <w:p w:rsidR="00AA7EE9" w:rsidRPr="00AA7EE9" w:rsidRDefault="00AA7EE9" w:rsidP="0075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E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Химия. 9 класс: учеб. для </w:t>
      </w:r>
      <w:proofErr w:type="spellStart"/>
      <w:r w:rsidRPr="00AA7EE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организаций/О.С. Габриелян, И.Г. Остроумов, С.А. </w:t>
      </w:r>
      <w:proofErr w:type="gramStart"/>
      <w:r w:rsidRPr="00AA7EE9">
        <w:rPr>
          <w:rFonts w:ascii="Times New Roman" w:hAnsi="Times New Roman" w:cs="Times New Roman"/>
          <w:sz w:val="28"/>
          <w:szCs w:val="28"/>
          <w:lang w:val="ru-RU"/>
        </w:rPr>
        <w:t>Сладков.-</w:t>
      </w:r>
      <w:proofErr w:type="gram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3-е изд.- М. Просвещение, 2021. – 223 с. </w:t>
      </w:r>
    </w:p>
    <w:p w:rsidR="00AA7EE9" w:rsidRPr="00AA7EE9" w:rsidRDefault="00AA7EE9" w:rsidP="0075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7EE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A7EE9">
        <w:rPr>
          <w:rFonts w:ascii="Times New Roman" w:hAnsi="Times New Roman"/>
          <w:sz w:val="28"/>
          <w:szCs w:val="28"/>
          <w:lang w:val="ru-RU"/>
        </w:rPr>
        <w:t xml:space="preserve">При изучении химии в 10 классе используется учебник: </w:t>
      </w:r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Химия. 9 класс: учеб. для </w:t>
      </w:r>
      <w:proofErr w:type="spellStart"/>
      <w:r w:rsidRPr="00AA7EE9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организаций/О.С. Габриелян, И.Г. Остроумов, С.А. </w:t>
      </w:r>
      <w:proofErr w:type="gramStart"/>
      <w:r w:rsidRPr="00AA7EE9">
        <w:rPr>
          <w:rFonts w:ascii="Times New Roman" w:hAnsi="Times New Roman" w:cs="Times New Roman"/>
          <w:sz w:val="28"/>
          <w:szCs w:val="28"/>
          <w:lang w:val="ru-RU"/>
        </w:rPr>
        <w:t>Сладков.-</w:t>
      </w:r>
      <w:proofErr w:type="gramEnd"/>
      <w:r w:rsidRPr="00AA7EE9">
        <w:rPr>
          <w:rFonts w:ascii="Times New Roman" w:hAnsi="Times New Roman" w:cs="Times New Roman"/>
          <w:sz w:val="28"/>
          <w:szCs w:val="28"/>
          <w:lang w:val="ru-RU"/>
        </w:rPr>
        <w:t xml:space="preserve">3-е изд.- М. Просвещение, 2021. – 223 с. </w:t>
      </w:r>
    </w:p>
    <w:bookmarkEnd w:id="3"/>
    <w:p w:rsidR="0042776C" w:rsidRPr="002327EE" w:rsidRDefault="002327EE">
      <w:pPr>
        <w:spacing w:after="0" w:line="264" w:lineRule="auto"/>
        <w:ind w:left="12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‌</w:t>
      </w:r>
    </w:p>
    <w:p w:rsidR="0042776C" w:rsidRPr="002327EE" w:rsidRDefault="0042776C">
      <w:pPr>
        <w:rPr>
          <w:lang w:val="ru-RU"/>
        </w:rPr>
        <w:sectPr w:rsidR="0042776C" w:rsidRPr="002327EE">
          <w:pgSz w:w="11906" w:h="16383"/>
          <w:pgMar w:top="1134" w:right="850" w:bottom="1134" w:left="1701" w:header="720" w:footer="720" w:gutter="0"/>
          <w:cols w:space="720"/>
        </w:sectPr>
      </w:pPr>
    </w:p>
    <w:p w:rsidR="0042776C" w:rsidRPr="002327EE" w:rsidRDefault="002327EE" w:rsidP="00FD3942">
      <w:pPr>
        <w:spacing w:after="0" w:line="264" w:lineRule="auto"/>
        <w:ind w:left="120"/>
        <w:jc w:val="center"/>
        <w:rPr>
          <w:lang w:val="ru-RU"/>
        </w:rPr>
      </w:pPr>
      <w:bookmarkStart w:id="4" w:name="block-5984136"/>
      <w:bookmarkEnd w:id="2"/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2776C" w:rsidRPr="002327EE" w:rsidRDefault="002327EE">
      <w:pPr>
        <w:spacing w:after="0" w:line="264" w:lineRule="auto"/>
        <w:ind w:left="12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​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3564A8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>).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3564A8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3564A8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2327EE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Default="00232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FD3942" w:rsidRPr="002327EE" w:rsidRDefault="00FD3942" w:rsidP="00FD3942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2776C" w:rsidRPr="002327EE" w:rsidRDefault="002327EE" w:rsidP="00920DB1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3564A8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2327EE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327EE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327EE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20DB1" w:rsidRPr="00920DB1" w:rsidRDefault="00920DB1" w:rsidP="00920D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20DB1" w:rsidRPr="00920DB1" w:rsidRDefault="00920DB1" w:rsidP="00920DB1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484666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2327EE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327EE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27EE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327EE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327EE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42776C" w:rsidRPr="002327EE" w:rsidRDefault="0042776C">
      <w:pPr>
        <w:rPr>
          <w:lang w:val="ru-RU"/>
        </w:rPr>
        <w:sectPr w:rsidR="0042776C" w:rsidRPr="002327EE">
          <w:pgSz w:w="11906" w:h="16383"/>
          <w:pgMar w:top="1134" w:right="850" w:bottom="1134" w:left="1701" w:header="720" w:footer="720" w:gutter="0"/>
          <w:cols w:space="720"/>
        </w:sectPr>
      </w:pPr>
    </w:p>
    <w:p w:rsidR="0042776C" w:rsidRPr="002327EE" w:rsidRDefault="002327EE">
      <w:pPr>
        <w:spacing w:after="0" w:line="264" w:lineRule="auto"/>
        <w:ind w:left="120"/>
        <w:jc w:val="both"/>
        <w:rPr>
          <w:lang w:val="ru-RU"/>
        </w:rPr>
      </w:pPr>
      <w:bookmarkStart w:id="5" w:name="block-5984138"/>
      <w:bookmarkEnd w:id="4"/>
      <w:r w:rsidRPr="002327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2776C" w:rsidRPr="002327EE" w:rsidRDefault="0042776C">
      <w:pPr>
        <w:spacing w:after="0" w:line="264" w:lineRule="auto"/>
        <w:ind w:left="120"/>
        <w:jc w:val="both"/>
        <w:rPr>
          <w:lang w:val="ru-RU"/>
        </w:rPr>
      </w:pP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327EE">
        <w:rPr>
          <w:rFonts w:ascii="Times New Roman" w:hAnsi="Times New Roman"/>
          <w:color w:val="000000"/>
          <w:sz w:val="28"/>
          <w:lang w:val="ru-RU"/>
        </w:rPr>
        <w:t>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327EE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327EE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327EE">
        <w:rPr>
          <w:rFonts w:ascii="Times New Roman" w:hAnsi="Times New Roman"/>
          <w:color w:val="000000"/>
          <w:sz w:val="28"/>
          <w:lang w:val="ru-RU"/>
        </w:rPr>
        <w:t>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2327E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327EE">
        <w:rPr>
          <w:rFonts w:ascii="Times New Roman" w:hAnsi="Times New Roman"/>
          <w:color w:val="000000"/>
          <w:sz w:val="28"/>
          <w:lang w:val="ru-RU"/>
        </w:rPr>
        <w:t>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327EE">
        <w:rPr>
          <w:rFonts w:ascii="Times New Roman" w:hAnsi="Times New Roman"/>
          <w:color w:val="000000"/>
          <w:sz w:val="28"/>
          <w:lang w:val="ru-RU"/>
        </w:rPr>
        <w:t>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76C" w:rsidRPr="002327EE" w:rsidRDefault="002327EE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327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D3942" w:rsidRPr="00920DB1" w:rsidRDefault="00FD39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920DB1">
        <w:rPr>
          <w:rFonts w:ascii="Times New Roman" w:hAnsi="Times New Roman"/>
          <w:b/>
          <w:color w:val="000000"/>
          <w:sz w:val="32"/>
          <w:szCs w:val="32"/>
          <w:lang w:val="ru-RU"/>
        </w:rPr>
        <w:t>8 класс</w:t>
      </w:r>
    </w:p>
    <w:p w:rsidR="0042776C" w:rsidRDefault="002327E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D3942">
        <w:rPr>
          <w:rFonts w:ascii="Times New Roman" w:hAnsi="Times New Roman"/>
          <w:b/>
          <w:color w:val="000000"/>
          <w:sz w:val="28"/>
          <w:szCs w:val="28"/>
          <w:lang w:val="ru-RU"/>
        </w:rPr>
        <w:t>8 классе</w:t>
      </w:r>
      <w:r w:rsidRPr="002327E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3346F" w:rsidRDefault="00F3346F" w:rsidP="00F3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1) раскрывать смысл основных химических понятий: атом, молекула, химический элемент, простое вещество, сложное вещество, смесь,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химическая реакция, массовая доля вещества в растворе;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3) использовать химическую символику для составления формул веществ и уравнений химических реакций;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4) определять валентность атомов элементов в бинарных соединениях;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5) классифицировать химические элементы; неорганические вещества; химические реакции (в рамках изученного);</w:t>
      </w:r>
    </w:p>
    <w:p w:rsidR="00F3346F" w:rsidRPr="00F3346F" w:rsidRDefault="00F3346F" w:rsidP="00FD3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6)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3346F" w:rsidRPr="00F3346F" w:rsidRDefault="00F3346F" w:rsidP="00FD3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7) 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F3346F" w:rsidRPr="00F3346F" w:rsidRDefault="00F3346F" w:rsidP="00FD3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8)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</w:t>
      </w:r>
    </w:p>
    <w:p w:rsidR="00F3346F" w:rsidRPr="00F3346F" w:rsidRDefault="00F3346F" w:rsidP="00FD3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9) 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мысленный); </w:t>
      </w:r>
    </w:p>
    <w:p w:rsidR="00F3346F" w:rsidRPr="00F3346F" w:rsidRDefault="00F3346F" w:rsidP="00FD39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10)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FD3942" w:rsidRPr="00920DB1" w:rsidRDefault="00FD3942" w:rsidP="00FD394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bookmarkStart w:id="9" w:name="Заголовок_14"/>
      <w:r w:rsidRPr="00920DB1"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9 класс</w:t>
      </w:r>
    </w:p>
    <w:p w:rsidR="00F3346F" w:rsidRPr="00CD7917" w:rsidRDefault="00CD7917" w:rsidP="00CD7917">
      <w:pPr>
        <w:spacing w:after="0" w:line="264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27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D3942" w:rsidRPr="00FD394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9 </w:t>
      </w:r>
      <w:r w:rsidRPr="00FD3942">
        <w:rPr>
          <w:rFonts w:ascii="Times New Roman" w:hAnsi="Times New Roman"/>
          <w:b/>
          <w:color w:val="000000"/>
          <w:sz w:val="28"/>
          <w:szCs w:val="28"/>
          <w:lang w:val="ru-RU"/>
        </w:rPr>
        <w:t>классе</w:t>
      </w:r>
      <w:r w:rsidR="00FD394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  <w:r w:rsidRPr="002327EE">
        <w:rPr>
          <w:rFonts w:ascii="Times New Roman" w:hAnsi="Times New Roman"/>
          <w:color w:val="000000"/>
          <w:sz w:val="28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bookmarkEnd w:id="9"/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1) раскрывать смысл основных химических понятий: смесь (однородная и неоднородная), электроотрицательность, степень окисления, химическая реакция, химический элемент, атом, молекула,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орбиталь</w:t>
      </w:r>
      <w:proofErr w:type="spellEnd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ион, катион, анион, простое вещество, сложное вещество, валентность, электроотрицательность, степень окисления, химическая реакция, моль, молярный объём, раствор; электролиты, </w:t>
      </w:r>
      <w:proofErr w:type="spellStart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неэлектролиты</w:t>
      </w:r>
      <w:proofErr w:type="spellEnd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скорость химической реакции;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3) использовать химическую символику для составления формул веществ и уравнений химических реакций;</w:t>
      </w:r>
    </w:p>
    <w:p w:rsidR="00F3346F" w:rsidRPr="00F3346F" w:rsidRDefault="00F3346F" w:rsidP="00CD7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4) определять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F3346F" w:rsidRPr="00F3346F" w:rsidRDefault="00F3346F" w:rsidP="00CD7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5) раскрывать смысл Периодического закона Д.И.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</w:t>
      </w:r>
      <w:r w:rsidRPr="003358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F3346F" w:rsidRPr="00F3346F" w:rsidRDefault="00F3346F" w:rsidP="00CD79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6) классифицировать химические элементы; неорганические вещества; химические реакции (в рамках изученного);</w:t>
      </w:r>
    </w:p>
    <w:p w:rsidR="00F3346F" w:rsidRPr="00F3346F" w:rsidRDefault="00F3346F" w:rsidP="00CD7917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3346F" w:rsidRPr="00F3346F" w:rsidRDefault="00F3346F" w:rsidP="00AA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8) прогнозировать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9)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10) раскрывать сущность окислительно-восстановительных реакций посредством составления электронного баланса этих реакций;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11)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12)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(аммиака);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13) проводить реакции, подтверждающие качественный состав различных веществ (в рамках изученного);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14) 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мысленный).</w:t>
      </w:r>
    </w:p>
    <w:p w:rsidR="00920DB1" w:rsidRPr="00920DB1" w:rsidRDefault="00920DB1" w:rsidP="00AA7EE9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920DB1">
        <w:rPr>
          <w:rFonts w:ascii="Times New Roman" w:hAnsi="Times New Roman"/>
          <w:b/>
          <w:color w:val="000000"/>
          <w:sz w:val="32"/>
          <w:szCs w:val="32"/>
          <w:lang w:val="ru-RU"/>
        </w:rPr>
        <w:t>10 класс</w:t>
      </w:r>
    </w:p>
    <w:p w:rsidR="00CD7917" w:rsidRPr="00CD7917" w:rsidRDefault="00CD7917" w:rsidP="00AA7EE9">
      <w:pPr>
        <w:spacing w:after="0" w:line="240" w:lineRule="auto"/>
        <w:ind w:firstLine="600"/>
        <w:jc w:val="both"/>
        <w:rPr>
          <w:lang w:val="ru-RU"/>
        </w:rPr>
      </w:pPr>
      <w:r w:rsidRPr="002327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0DB1">
        <w:rPr>
          <w:rFonts w:ascii="Times New Roman" w:hAnsi="Times New Roman"/>
          <w:b/>
          <w:color w:val="000000"/>
          <w:sz w:val="28"/>
          <w:szCs w:val="28"/>
          <w:lang w:val="ru-RU"/>
        </w:rPr>
        <w:t>10 классе</w:t>
      </w:r>
      <w:r w:rsidRPr="00FD39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7EE">
        <w:rPr>
          <w:rFonts w:ascii="Times New Roman" w:hAnsi="Times New Roman"/>
          <w:color w:val="000000"/>
          <w:sz w:val="28"/>
          <w:lang w:val="ru-RU"/>
        </w:rPr>
        <w:t>предметные результаты на базовом уровне должны отражать сформированность у обучающихся умений:</w:t>
      </w:r>
    </w:p>
    <w:p w:rsidR="00F3346F" w:rsidRPr="00F3346F" w:rsidRDefault="00CD7917" w:rsidP="00AA7EE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       </w:t>
      </w:r>
      <w:r w:rsidR="00F3346F"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1) раскрывать смысл основных химических понятий: химический элемент, атом, молекула, простое вещество, сложное вещество, валентность, химическая реакция, химическая связь, раствор, реакции ионного обмена,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3) использовать химическую символику для составления формул веществ и уравнений химических реакций;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</w:t>
      </w: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неорганических соединений, тип кристаллической решётки конкретного вещества;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5) 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8) составлять уравнения реакций, подтверждающих существование генетической связи между веществами различных классов;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9) 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10)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11)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(углекислого газа);</w:t>
      </w:r>
    </w:p>
    <w:p w:rsidR="00F3346F" w:rsidRPr="00F3346F" w:rsidRDefault="00F3346F" w:rsidP="00AA7E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12) проводить реакции, подтверждающие качественный состав различных веществ: распознавать опытным путём </w:t>
      </w:r>
      <w:proofErr w:type="spellStart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хлоридбромид</w:t>
      </w:r>
      <w:proofErr w:type="spellEnd"/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3346F" w:rsidRPr="00F3346F" w:rsidRDefault="00F3346F" w:rsidP="00CD7917">
      <w:pPr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F3346F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13)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мысленный).</w:t>
      </w:r>
    </w:p>
    <w:p w:rsidR="0042776C" w:rsidRPr="002327EE" w:rsidRDefault="0042776C">
      <w:pPr>
        <w:rPr>
          <w:lang w:val="ru-RU"/>
        </w:rPr>
        <w:sectPr w:rsidR="0042776C" w:rsidRPr="002327EE">
          <w:pgSz w:w="11906" w:h="16383"/>
          <w:pgMar w:top="1134" w:right="850" w:bottom="1134" w:left="1701" w:header="720" w:footer="720" w:gutter="0"/>
          <w:cols w:space="720"/>
        </w:sectPr>
      </w:pPr>
    </w:p>
    <w:p w:rsidR="001B2424" w:rsidRPr="001B2424" w:rsidRDefault="002327EE" w:rsidP="001B2424">
      <w:pPr>
        <w:ind w:firstLine="709"/>
        <w:jc w:val="center"/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lang w:val="ru-RU"/>
        </w:rPr>
      </w:pPr>
      <w:bookmarkStart w:id="10" w:name="block-5984133"/>
      <w:bookmarkEnd w:id="5"/>
      <w:r w:rsidRPr="002327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Заголовок_16"/>
      <w:bookmarkStart w:id="12" w:name="_Hlk103768568"/>
      <w:r w:rsidR="001B2424" w:rsidRPr="001B2424"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lang w:val="ru-RU"/>
        </w:rPr>
        <w:t>Тематическое планирование</w:t>
      </w:r>
    </w:p>
    <w:bookmarkEnd w:id="11"/>
    <w:p w:rsidR="001B2424" w:rsidRPr="001B2424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</w:pPr>
      <w:r w:rsidRPr="001B2424">
        <w:rPr>
          <w:rStyle w:val="ae"/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Резервное время, выделенное на каждом году обучения, учитель распределяет самостоятельно на указанные тематические разделы и темы, руководствуясь степенью сложности материала для</w:t>
      </w:r>
      <w:r>
        <w:rPr>
          <w:rStyle w:val="ae"/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 xml:space="preserve"> обучающихся</w:t>
      </w:r>
      <w:r w:rsidRPr="001B2424">
        <w:rPr>
          <w:rStyle w:val="ae"/>
          <w:rFonts w:ascii="Times New Roman" w:hAnsi="Times New Roman" w:cs="Times New Roman"/>
          <w:iCs/>
          <w:color w:val="0D0D0D" w:themeColor="text1" w:themeTint="F2"/>
          <w:sz w:val="28"/>
          <w:szCs w:val="28"/>
          <w:lang w:val="ru-RU"/>
        </w:rPr>
        <w:t>, их достижениями в овладении предметными результатами. Также допускается использование резервного времени для организации повторения/обобщения изученного программного материала.</w:t>
      </w:r>
    </w:p>
    <w:p w:rsidR="001B2424" w:rsidRPr="001B2424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lang w:val="ru-RU"/>
        </w:rPr>
      </w:pPr>
      <w:bookmarkStart w:id="13" w:name="_Hlk104024749"/>
      <w:r w:rsidRPr="001B2424"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  <w:lang w:val="ru-RU"/>
        </w:rPr>
        <w:t>8 КЛАСС</w:t>
      </w:r>
    </w:p>
    <w:p w:rsidR="001B2424" w:rsidRPr="001B2424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</w:pPr>
      <w:r w:rsidRPr="001B2424"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  <w:t>Общее количество часов – 68. Резервное время – 6 часов.</w:t>
      </w: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1B2424" w:rsidRPr="0033589F" w:rsidTr="009B3794">
        <w:trPr>
          <w:trHeight w:val="70"/>
        </w:trPr>
        <w:tc>
          <w:tcPr>
            <w:tcW w:w="2547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модули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Основное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804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Раздел «Первоначальные химические понятия» (24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«Химия – важная область естествознания и практической деятельности человека» (6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Предмет химии. Роль химии в жизни человека. Химия в системе наук.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Методы познания в химии.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Тела и вещества. Физические свойства веществ. Агрегатное состояние веществ. Чистые вещества и смеси.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Способы разделения смесей. Физические и химические явления. Признаки и условия протекания химических реакций.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Знакомство с правилами безопасности и приёмами работы в химической лаборатории.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Лабораторное оборудование.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Различные виды химической посуды.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3.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Образцы веществ.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Способы разделения смесей (фильтрование, выпаривание, дистилляция, хроматография).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Описание физических свойств веществ. Разделение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смеси с помощью магнита.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Практические работы: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1. Правила работы в лаборатории и приёмы обращения с лабораторным оборудованием.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2. Разделение смесей (на примере очистки поваренной соли).</w:t>
            </w:r>
          </w:p>
        </w:tc>
        <w:tc>
          <w:tcPr>
            <w:tcW w:w="6804" w:type="dxa"/>
          </w:tcPr>
          <w:p w:rsidR="001B2424" w:rsidRPr="0033589F" w:rsidRDefault="001B2424" w:rsidP="009B3794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color w:val="0D0D0D" w:themeColor="text1" w:themeTint="F2"/>
                <w:lang w:val="ru-RU"/>
              </w:rPr>
              <w:t>По окончании каждой учебной четверти: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в структуре высказываний изучаемые понятия.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Сообщать о роли химии в природе и жизни человека, о её связи с другими науками.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Различать чистые вещества и смеси; однородные и неоднородные смеси.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Различать физические и химические явления.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Определять признаки химических реакций и условия их протекания.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проводить химический эксперимент по изучению и описанию физических свойств веществ, способов разделения смесей веществ.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«Вещества и химические реакции» (18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Атомы и молекулы. Химические элементы. Знаки (символы) химических элементов. Простые и сложные вещества. Атомно-молекулярное учение.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Физические и химические явления.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Химическая реакция. Признаки и условия протекания химических реакций. Химические уравнения.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Типы химических реакций (соединения, разложения, замещения, обмена).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Закон сохранения массы веществ.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М.В. Ломоносов – учёный-энциклопедист.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Физические явления (растирание сахара в ступке,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кипение и конденсация воды и т.д.).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Химические явления (горение свечи, разложение сахара, взаимодействие серной кислоты с хлоридом бария, разложение гидроксида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), взаимодействие железа с серой, взаимодействие железа с раствором соли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Опыт, иллюстрирующий закон сохранения массы.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Примеры физических явлений (плавление воска, таяние льда).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Примеры химических явлений (прокаливание медной проволоки, взаимодействие мела с кислотой).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Модели атомов и молекул.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относительной молекулярной массы веществ;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массовой доли химического элемента по формуле соединения.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Применять естественно-научные методы познания (в т.ч.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Раскрывать смысл изучаемых понятий и законов и применять эти понятия при описании свойств веществ и их превращений.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Различать физические и химические явления, объяснять их сущность с точки зрения атомно-молекулярного учения.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признаки химических реакций, условия их протекания.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физических и химических явлений с точки зрения атомно-молекулярного учения.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Классифицировать химические реакции (по числу и составу реагирующих и образующихся веществ).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формулы бинарных веществ по валентности и определять валентность по формулам веществ.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Расставлять коэффициенты в уравнениях химических реакций.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Раздел «Важнейшие представители неорганических веществ» (36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«Воздух. Кислород. Понятие об оксидах» (6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Воздух – смесь газов. Состав воздуха. Кислород – элемент и простое вещество. Озон – аллотропная модификация кислорода. Нахождение кислорода в природе, физические и химические свойства (реакции окисления, горение). Условия возникновения и прекращения горения. Понятие об оксидах.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Способы получения кислорода в лаборатории и промышленности.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Применение кислорода. Круговорот кислорода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Топливо (нефть, уголь и метан).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Загрязнение воздуха, способы его предотвращения. Усиление парникового эффекта, разрушение озонового слоя.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Взаимодействие фосфора, серы и железа с кислородом (возможно использование </w:t>
            </w:r>
            <w:proofErr w:type="spellStart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видеоопытов</w:t>
            </w:r>
            <w:proofErr w:type="spellEnd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Определение содержания кислорода в воздухе.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Опыты, демонстрирующие условия возникновения и прекращения горения.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Лабораторные и практические работы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Ознакомление с образцами оксидов.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 xml:space="preserve">Практическая работа: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3. Получение и собирание кислорода, изучение его свойств.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 xml:space="preserve">Вычисления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молекулярной массы кислорода и озона на основании атомной массы химического элемента.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Сравнивать реакции горения и медленного окисления.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Собирать приборы для получения кислорода (вытеснением воды и воздуха).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Распознавать опытным путём кислород.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химическую символику для составления формул веществ, молекулярных уравнений химических реакций с участием кислорода.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загрязнением воздуха.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Следовать правилам безопасной работы в лаборатории при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использовании химической посуды и оборудования, а также правилам обращения с горючими веществами в быту.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Участвовать в совместной работе в группе.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«Водород. Понятие о кислотах и солях» (6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Водород –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Понятие о кислотах и солях.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Получение, собирание и распознавание водорода.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Горение водорода.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водорода с оксидом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Взаимодействие кислот с металлами. </w:t>
            </w: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4. Получение и собирание водорода, изучение его свойств.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молекулярной массы вещества на основании атомной массы химических элементов.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(описывать) физические и химические свойства водорода, способы его получения, применение.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Собирать прибор для получения водорода.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химическую символику для составления формул веществ, молекулярных уравнений химических реакций с участием водорода.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Участвовать в совместной работе в группе.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Тема «Количественные отношения в химии» (5 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Количество вещества. Моль. Молярная масса. Закон Авогадро. Молярный объём газов. Расчёты по химическим уравнениям.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Демонстрация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Образцы веществ количеством 1 моль. </w:t>
            </w: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объёма, количества вещества газа по его известному количеству вещества или объёму;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объёмов газов по уравнению реакции на основе закона объёмных отношений газов.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Раскрывать смысл изучаемых понятий и применять эти понятия, а также изученные законы и теории для решения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расчётных задач.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Вычислять молярную массу веществ; количество вещества, объём газа, массу вещества.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«Вода. Растворы. Понятие об основаниях» (6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Физические свойства воды. Анализ и синтез – методы изучения состава воды.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Химические свойства воды (реакции с металлами, оксидами металлов и неметаллов).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Состав оснований. Понятие об индикаторах.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Вода как растворитель. Растворы. Растворимость веществ в воде.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Насыщенные и ненасыщенные растворы. Массовая доля вещества в растворе.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Роль растворов в природе и в жизни человека. Круговорот воды в природе.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Загрязнение природных вод. Охрана и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очистка природных вод.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Электролиз воды; синтез воды; взаимодействие воды с металлами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Na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, </w:t>
            </w:r>
            <w:proofErr w:type="spellStart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Са</w:t>
            </w:r>
            <w:proofErr w:type="spellEnd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 (возможно использование видеоматериалов).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Растворение веществ с различной растворимостью.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Исследование растворов кислот и щелочей с помощью индикаторов.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5. Приготовление растворов с определённой массовой долей растворённого вещества.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– с использованием понятия «массовая доля вещества в растворе».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Раскрывать смысл изучаемых понятий и применять эти понятия при описании свойств веществ и их превращений.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Характеризовать физические и химические свойства воды, её роль как растворителя в природных процессах.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Составлять уравнения химических реакций с участием воды.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 6 Проводить вычисления с применением понятия «массовая доля вещества в растворе».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«Основные классы неорганических соединений» (13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Классификация неорганических соединений.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Оксиды: состав, классификация (основные, кислотные, амфотерные, несолеобразующие), номенклатура (международная и тривиальная).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Получение и химические свойства кислотных, основных и амфотерных оксидов.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Основания: состав, классификация, номенклатура (международная и тривиальная), физические и химические свойства, способы получения.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Кислоты: состав, классификация, номенклатура, физические и химические свойства, способы получения.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Ряд активности металлов.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Соли (средние): номенклатура, способы получения, взаимодействие солей с металлами, кислотами, щелочами и солями.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Генетическая связь между классами неорганических соединений.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Образцы неорганических веществ различных классов.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раствора серной кислоты с оксидом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Реакция нейтрализации.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Вытеснение одного металла другим из раствора соли.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кислот с металлами.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Получение нерастворимых оснований.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нерастворимых оснований с кислотами.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Разложение гидроксида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 при нагревании.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6. Решение экспериментальных задач по теме «Основные классы неорганических соединений».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lastRenderedPageBreak/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Классифицировать изучаемые вещества по составу и свойствам.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формулы оксидов, кислот, оснований, солей и называть их по международной номенклатуре.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Прогнозировать свойства веществ на основе общих химических свойств изученных классов/групп веществ, к которым они относятся.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уравнениям химических реакций.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Повторение, обобщение и систематизация изученного материала (2 ч)</w:t>
            </w:r>
          </w:p>
        </w:tc>
      </w:tr>
      <w:tr w:rsidR="001B2424" w:rsidRPr="0033589F" w:rsidTr="009B3794">
        <w:tc>
          <w:tcPr>
            <w:tcW w:w="14737" w:type="dxa"/>
            <w:gridSpan w:val="3"/>
          </w:tcPr>
          <w:p w:rsidR="001B2424" w:rsidRPr="0033589F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Повторение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(2 ч)</w:t>
            </w:r>
          </w:p>
        </w:tc>
      </w:tr>
    </w:tbl>
    <w:p w:rsidR="001B2424" w:rsidRPr="0033589F" w:rsidRDefault="001B2424" w:rsidP="001B2424">
      <w:pPr>
        <w:jc w:val="both"/>
        <w:rPr>
          <w:rStyle w:val="ae"/>
          <w:rFonts w:ascii="Times New Roman" w:hAnsi="Times New Roman" w:cs="Times New Roman"/>
          <w:bCs/>
          <w:iCs/>
          <w:color w:val="0D0D0D" w:themeColor="text1" w:themeTint="F2"/>
        </w:rPr>
      </w:pPr>
    </w:p>
    <w:p w:rsidR="001B2424" w:rsidRPr="0033589F" w:rsidRDefault="001B2424" w:rsidP="001B2424">
      <w:pPr>
        <w:rPr>
          <w:rStyle w:val="ae"/>
          <w:rFonts w:ascii="Times New Roman" w:hAnsi="Times New Roman" w:cs="Times New Roman"/>
          <w:bCs/>
          <w:iCs/>
          <w:color w:val="0D0D0D" w:themeColor="text1" w:themeTint="F2"/>
        </w:rPr>
      </w:pPr>
      <w:r w:rsidRPr="0033589F">
        <w:rPr>
          <w:rStyle w:val="ae"/>
          <w:rFonts w:ascii="Times New Roman" w:hAnsi="Times New Roman" w:cs="Times New Roman"/>
          <w:bCs/>
          <w:iCs/>
          <w:color w:val="0D0D0D" w:themeColor="text1" w:themeTint="F2"/>
        </w:rPr>
        <w:br w:type="page"/>
      </w:r>
    </w:p>
    <w:p w:rsidR="001B2424" w:rsidRPr="0033589F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14" w:name="Заголовок_17"/>
      <w:bookmarkStart w:id="15" w:name="_Hlk103775228"/>
      <w:r w:rsidRPr="0033589F"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9 КЛАСС</w:t>
      </w:r>
    </w:p>
    <w:bookmarkEnd w:id="14"/>
    <w:p w:rsidR="001B2424" w:rsidRPr="001B2424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</w:pPr>
      <w:r w:rsidRPr="001B2424"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  <w:t>Общее количество часов – 68. Резервное время – 6 часов.</w:t>
      </w: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1B2424" w:rsidRPr="0033589F" w:rsidTr="009B3794">
        <w:trPr>
          <w:trHeight w:val="70"/>
        </w:trPr>
        <w:tc>
          <w:tcPr>
            <w:tcW w:w="2547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модули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Основное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804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B2424" w:rsidRPr="00484666" w:rsidTr="009B3794">
        <w:tc>
          <w:tcPr>
            <w:tcW w:w="7933" w:type="dxa"/>
            <w:gridSpan w:val="2"/>
          </w:tcPr>
          <w:p w:rsidR="001B2424" w:rsidRPr="0033589F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Повторение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(3 ч)</w:t>
            </w:r>
          </w:p>
        </w:tc>
        <w:tc>
          <w:tcPr>
            <w:tcW w:w="6804" w:type="dxa"/>
          </w:tcPr>
          <w:p w:rsidR="001B2424" w:rsidRPr="0033589F" w:rsidRDefault="001B2424" w:rsidP="009B3794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color w:val="0D0D0D" w:themeColor="text1" w:themeTint="F2"/>
                <w:lang w:val="ru-RU"/>
              </w:rPr>
              <w:t>По окончании каждой учебной четверти: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</w:tc>
      </w:tr>
      <w:tr w:rsidR="001B2424" w:rsidRPr="0033589F" w:rsidTr="009B3794">
        <w:tc>
          <w:tcPr>
            <w:tcW w:w="14737" w:type="dxa"/>
            <w:gridSpan w:val="3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Раздел «Периодический закон и Периодическая система химических элементов Д.И. Менделеева.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Строение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атомов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.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Химическая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связь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.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Окислительно-восстановительные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реакции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» (2</w:t>
            </w:r>
            <w:r w:rsidRPr="0033589F">
              <w:rPr>
                <w:rFonts w:ascii="Times New Roman" w:hAnsi="Times New Roman" w:cs="Times New Roman"/>
                <w:b/>
                <w:color w:val="0D0D0D" w:themeColor="text1" w:themeTint="F2"/>
              </w:rPr>
              <w:t>0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33589F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«Периодический закон и Периодическая система химических элементов Д.И.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Менделеева.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Строение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атома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»</w:t>
            </w:r>
          </w:p>
          <w:p w:rsidR="001B2424" w:rsidRPr="0033589F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(9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      </w:r>
            <w:proofErr w:type="spellStart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газы</w:t>
            </w:r>
            <w:proofErr w:type="spellEnd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Элементы, которые образуют амфотерные оксиды и гидроксиды.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Периодический закон и Периодическая система химических элементов Д.И. Менделеева. Периоды, группы, подгруппы. Физический смысл порядкового номера элемента, номеров периода и группы.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Характеристика химического элемента по его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положению в Периодической системе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Менделеева. Значение Периодического закона и Периодической системы химических элементов для развития науки и практики.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 – учёный, педагог и гражданин.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Короткопериодная и </w:t>
            </w:r>
            <w:proofErr w:type="spellStart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длиннопериодная</w:t>
            </w:r>
            <w:proofErr w:type="spellEnd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формы Периодической системы химических элементов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Ознакомление с образцами металлов и неметаллов.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гидроксида цинка с растворами кислот и щелочей.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Раскрывать смысл периодического закона.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Понимать существование периодической зависимости свойств химических элементов (изменение радиусов атомов и электроотрицательности) и их соединений от положения в периодической системе и строения атома.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Прогнозировать характер изменения свойств элементов и их соединений по группам и периодам Периодической системы.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Характеризовать химические элементы первых трёх периодов, калия, кальция по их положению в Периодической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системе Д.И. Менделеева.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9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«Химическая связь. Окислительно-восстановительные реакции» (1</w:t>
            </w:r>
            <w:r w:rsidRPr="001B2424">
              <w:rPr>
                <w:rFonts w:ascii="Times New Roman" w:hAnsi="Times New Roman" w:cs="Times New Roman"/>
                <w:b/>
                <w:color w:val="0D0D0D" w:themeColor="text1" w:themeTint="F2"/>
                <w:lang w:val="ru-RU"/>
              </w:rPr>
              <w:t>1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Электроотрицательность атомов химических элементов.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Химическая связь (ионная, ковалентная полярная и ковалентная неполярная).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Степень окисления.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Окислительно-восстановительные реакции (ОВР). Процессы окисления и восстановления. Окислители и восстановители.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Окислительно-восстановительные реакции: горение, реакции разложения, соединения.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Раскрывать смысл изучаемых понятий.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вид химической связи в соединении.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степень окисления химического элемента по формуле его соединения.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элемент (вещество) – окислитель и элемент (вещество) – восстановитель.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процессов окисления и восстановления.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электронный баланс с учётом числа отданных и принятых электронов.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уравнение окислительно-восстановительной реакции.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0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Раздел «Вещество и химические реакции» (16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«Основные закономерности химических реакций» (5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Экзо- и эндотермические реакции, термохимические уравнения. Понятие о скорости химической реакции. Понятие о гомогенных и гетерогенных реакциях. Понятие об обратимых и необратимых химических реакциях. Понятие о химическом равновесии. Факторы, влияющие на скорость химической реакции и положение химического равновесия.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Окислительно-восстановительные реакции (ОВР) (электронный баланс ОВР).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1. Зависимость скорости химической реакции от различных факторов.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 Воздействие катализатора на скорость химической реакции.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3. Примеры необратимых и обратимых реакций.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4. Смещение равновесия химической реакции.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количества вещества, объёма и массы реагентов или продуктов по уравнениям химических реакций.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Классифицировать химические реакции по различным признакам.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Устанавливать зависимость скорости химической реакции от различных факторов.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Прогнозировать возможности протекания химических превращений в различных условиях.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окислитель и восстановитель в ОВР.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электронный баланс реакции.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1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«Электролитическая диссоциация. Химические реакции в растворах» (11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Теория электролитической диссоциации. Электролиты и </w:t>
            </w:r>
            <w:proofErr w:type="spellStart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неэлектролиты</w:t>
            </w:r>
            <w:proofErr w:type="spellEnd"/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. Катионы, анионы. Механизм диссоциации веществ с различными видами химической связи. Степень диссоциации. Сильные и слабые электролиты.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Реакции ионного обмена, условия их протекания. Ионные уравнения реакций.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Химические свойства кислот, оснований и солей в свете представлений об электролитической диссоциации. Среда раствора. Понятие о гидролизе солей.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Качественные реакции на катионы и анионы.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Электрическая проводимость растворов веществ; движение ионов в электрическом поле.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Опыты, иллюстрирующие признаки протекания реакций ионного обмена.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Опыты по определению среды в растворах солей (хлорида натрия, карбоната натрия, хлорида цинка).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Реакции ионного обмена в растворах электролитов: сульфата меди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) и щёлочи, карбоната натрия и соляной кислоты, реакция нейтрализации между гидроксидом калия и соляной кислотой.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№ 1. Решение экспериментальных задач по теме.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Раскрывать смысл изучаемых понятий, а также смысл теории электролитической диссоциации.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причины электропроводности водных растворов.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2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Раздел «Неметаллы и их соединения» (33 ч, из них в 9 классе – 21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33589F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Тема «Общая характеристика химических элементов 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VII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А-группы. </w:t>
            </w: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Галогены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»</w:t>
            </w:r>
          </w:p>
          <w:p w:rsidR="001B2424" w:rsidRPr="0033589F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(5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Качественные реакции на галогенид-ионы. Действие хлора и хлороводорода на организм человека. Важнейшие хлориды и их нахождение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Видеоматериалы: галогены и их соединения.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Образцы хлоридов.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Лабораторные и практические работы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Распознавание хлорид-ионов.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№ 2. Получение соляной кислоты, изучение её свойств.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реакций, если один из реагентов дан в избытке;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объёмов газов по уравнению реакции на основе закона объёмных отношений газов.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галогенид-ионы в растворе.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письменно) с опорой на информацию из учебника и справочных материалов,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использовать в составе высказываний изученный понятийный аппарат курса химии.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3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 xml:space="preserve">Тема «Общая характеристика химических элементов 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VI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А-группы. Сера и её соединения» (7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Общая характеристика элементов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VI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А-группы. Особенности строения атомов этих элементов, характерные для них степени окисления. Строение и физические свойства простых веществ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кислорода и серы.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специфические), применение.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Химические реакции, лежащие в основе промышленного способа получения серной кислоты. Аппараты и протекающие в них процессы (на примере производства серной кислоты). Соли серной кислоты, качественная реакция на сульфат-ион.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Нахождение серы и её соединений в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Коллекции (видеоматериалы): сера и её соединения.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Обугливание сахара под действием концентрированной серной кислоты.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Обнаружение сульфат-ионов.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Взаимодействие разбавленной серной кислоты с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цинком.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реакций;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массовой доли выхода продукта реакции.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Объяснять общие закономерности в изменении свойств элементов VIА-группы и их соединений с учётом строения их атомов.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наличие сульфат-ионов в растворе.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переработкой соединений серы.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4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Тема «Общая характеристика химических элементов 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V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А-группы. Азот, фосфор и их соединения» (9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Общая характеристика элементов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V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А-группы. Особенности строения атомов этих элементов, характерные для них степени окисления.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Азот, распространение в природе, физические и химические свойства. Круговорот азота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Азотная кислота, её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Фосфор, аллотропные модификации фосфора, физические и химические свойства. Оксид фосфора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V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 и фосфорная кислота, физические и химические свойства, получение. Качественная реакция на фосфат-ионы. Использование фосфатов в качестве минеральных удобрений. Загрязнение природных водоёмов фосфатами.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Коллекции: фосфор и их соединения.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концентрированной азотной кислоты с медью.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 xml:space="preserve">Лабораторные опыты: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1. Взаимодействие солей аммония с щёлочью.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2. Ознакомление с образцами азотных и фосфорных удобрений.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lastRenderedPageBreak/>
              <w:t>Практическая работа: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3. Получение аммиака, изучение его свойств.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Объяснять общие закономерности в изменении свойств элементов VА-группы и их соединений с учётом строения их атомов.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ионы аммония и фосфат-ионы в растворе.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Повторение, обобщение и систематизация изученного материала (2 ч)</w:t>
            </w:r>
          </w:p>
        </w:tc>
      </w:tr>
      <w:tr w:rsidR="001B2424" w:rsidRPr="0033589F" w:rsidTr="009B3794">
        <w:tc>
          <w:tcPr>
            <w:tcW w:w="14737" w:type="dxa"/>
            <w:gridSpan w:val="3"/>
          </w:tcPr>
          <w:p w:rsidR="001B2424" w:rsidRPr="0033589F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Повторение</w:t>
            </w:r>
            <w:proofErr w:type="spellEnd"/>
          </w:p>
        </w:tc>
      </w:tr>
    </w:tbl>
    <w:p w:rsidR="001B2424" w:rsidRPr="0033589F" w:rsidRDefault="001B2424" w:rsidP="001B2424">
      <w:pPr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33589F"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br w:type="page"/>
      </w:r>
    </w:p>
    <w:p w:rsidR="001B2424" w:rsidRPr="0033589F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</w:pPr>
      <w:bookmarkStart w:id="16" w:name="Заголовок_18"/>
      <w:r w:rsidRPr="0033589F">
        <w:rPr>
          <w:rStyle w:val="ae"/>
          <w:rFonts w:ascii="Times New Roman" w:hAnsi="Times New Roman" w:cs="Times New Roman"/>
          <w:b/>
          <w:bCs/>
          <w:iCs/>
          <w:color w:val="0D0D0D" w:themeColor="text1" w:themeTint="F2"/>
          <w:sz w:val="28"/>
          <w:szCs w:val="28"/>
        </w:rPr>
        <w:lastRenderedPageBreak/>
        <w:t>10 КЛАСС</w:t>
      </w:r>
    </w:p>
    <w:bookmarkEnd w:id="16"/>
    <w:p w:rsidR="001B2424" w:rsidRPr="001B2424" w:rsidRDefault="001B2424" w:rsidP="001B2424">
      <w:pPr>
        <w:ind w:firstLine="709"/>
        <w:jc w:val="both"/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</w:pPr>
      <w:r w:rsidRPr="001B2424">
        <w:rPr>
          <w:rStyle w:val="ae"/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ru-RU"/>
        </w:rPr>
        <w:t>Общее количество часов – 68. Резервное время – 10 часов.</w:t>
      </w: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2547"/>
        <w:gridCol w:w="5386"/>
        <w:gridCol w:w="6804"/>
      </w:tblGrid>
      <w:tr w:rsidR="001B2424" w:rsidRPr="0033589F" w:rsidTr="009B3794">
        <w:trPr>
          <w:trHeight w:val="70"/>
        </w:trPr>
        <w:tc>
          <w:tcPr>
            <w:tcW w:w="2547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модули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Основное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804" w:type="dxa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виды</w:t>
            </w:r>
            <w:proofErr w:type="spellEnd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3589F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B2424" w:rsidRPr="0033589F" w:rsidTr="009B3794">
        <w:tc>
          <w:tcPr>
            <w:tcW w:w="14737" w:type="dxa"/>
            <w:gridSpan w:val="3"/>
          </w:tcPr>
          <w:p w:rsidR="001B2424" w:rsidRPr="0033589F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1B2424" w:rsidRPr="00484666" w:rsidTr="009B3794">
        <w:tc>
          <w:tcPr>
            <w:tcW w:w="7933" w:type="dxa"/>
            <w:gridSpan w:val="2"/>
          </w:tcPr>
          <w:p w:rsidR="001B2424" w:rsidRPr="0033589F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proofErr w:type="spellStart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Повторение</w:t>
            </w:r>
            <w:proofErr w:type="spellEnd"/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(5 ч)</w:t>
            </w:r>
          </w:p>
        </w:tc>
        <w:tc>
          <w:tcPr>
            <w:tcW w:w="6804" w:type="dxa"/>
          </w:tcPr>
          <w:p w:rsidR="001B2424" w:rsidRPr="0033589F" w:rsidRDefault="001B2424" w:rsidP="009B3794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color w:val="0D0D0D" w:themeColor="text1" w:themeTint="F2"/>
                <w:lang w:val="ru-RU"/>
              </w:rPr>
              <w:t>По окончании каждой учебной четверти: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Раздел «Неметаллы и их соединения» (33 ч, из них в 10 классе – 12 ч) 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Тема «Общая характеристика химических элементов </w:t>
            </w: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IV</w:t>
            </w: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А-группы. Углерод и кремний, их соединения» (12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Углерод, аллотропные модификации, распространение в природе, физические и химические свойства. Адсорбция. Круговорот углерода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Оксиды углерода, их физические и химические свойства, их действие на живые организмы, получение и применение. Экологические проблемы, связанные с оксидом углерода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IV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); гипотеза глобального потепления климата; парниковый эффект.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Угольная кислота и её соли, их физические и химические свойства, получение и применение. Качественная реакция на карбонат-ионы.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Использование карбонатов в быту, медицине, промышленности, сельском хозяйстве.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Первоначальные понятия об органических веществах как о соединениях углерода: особенности состава и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строения. Понятие о биологически важных веществах: жирах, белках, углеводах. Материальное единство органических и неорганических соединений.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Кремний, его физические и химические свойства, получение и применение в электронике.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Соединения кремния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Общие представления об оксиде кремния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IV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 и кремниевой кислоте.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Модели кристаллических решёток алмаза, графита, молекулы фуллерена.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Адсорбция растворённых веществ активированным углём. Противогаз.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Видеоматериалы: силикатная промышленность.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Модели молекул органических веществ.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Лабораторный опыт: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Качественная реакция на карбонат-ион.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Практические работы: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4. Получение углекислого газа. Качественная реакция на карбонат-ион.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5. Решение экспериментальных задач по теме «Неметаллы».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реакций, если один из реагентов дан в виде водного раствора с известной массовой долей.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Объяснять общие закономерности в изменении свойств элементов IVА-группы и их соединений с учётом строения их атомов.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карбонат- и силикат- ионы в растворе.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нахождением углекислого газа в окружающей среде.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Иллюстрировать взаимосвязь неорганических соединений углерода и органических веществ.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5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Раздел «Металлы и их соединения» (26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Тема «Общие свойства металлов» 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(5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Общая характеристика химических элементов – металлов на основании их положения в Периодической системе химических элементов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 и строения атомов.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Понятие о коррозии металлов и основные способы защиты от коррозии. Сплавы (сталь, чугун, дюралюминий, бронза), их применение в быту и промышленности.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Ознакомление с образцами металлов и сплавов, их физическими свойствами.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Модели кристаллических решёток металлов.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Видеоматериалы: коррозия металлов.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 xml:space="preserve">Лабораторные и практические работы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Ознакомление с образцами сплавов металлов.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Зависимость скорости реакции металла с кислотой от природы металла.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>Вычисления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реакций, если один из реагентов содержит примеси.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Объяснять общие закономерности в изменении свойств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элементов-металлов и их соединений с учётом строения их атомов.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строение металлов, общие физические и химические свойства металлов.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общие способы получения металлов.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Следовать правилам безопасной работы в лаборатории при использовании химической посуды и оборудования. 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6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Тема «Важнейшие металлы и их соединения» (21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Щелочные металлы. Положение в Периодической системе химических элементов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Менделеева, строение атомов. Нахождение в природе.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Щелочноземельные металлы магний и кальций, строение атомов. Положение в Периодической системе химических элементов Д.И. Менделеева.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 xml:space="preserve">Нахождение в природе. Физические и химические свойства. Важнейшие соединения кальция (оксид, гидроксид, соли). Жёсткость воды и способы её 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устранения.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Алюминий. Положение в Периодической системе химических элементов Д.И. Менделеева, строение атома. Нахождение в природе. Физические и химические свойства. Амфотерные свойства оксида и гидроксида.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Железо. Положение в Периодической системе химических элементов Д.И.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Менделеева, строение атома. Нахождение в природе. Физические и химические свойства. Оксиды, гидроксиды и соли железа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 и железа (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III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).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Демонстрации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натрия с водой.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Окрашивание пламени ионами натрия и калия.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Окрашивание пламени ионами кальция.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Взаимодействие оксида кальция с водой.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Видеоматериалы: горение железа в кислороде и хлоре.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Лабораторные и практические работы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Лабораторные опыты: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Ознакомление с образцами алюминия и его сплавов.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Амфотерные свойства гидроксида алюминия.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Качественные реакции на ионы железа.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i/>
                <w:iCs/>
                <w:color w:val="0D0D0D" w:themeColor="text1" w:themeTint="F2"/>
                <w:lang w:val="ru-RU"/>
              </w:rPr>
              <w:t>Практические работы: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 6. Жёсткость воды и методы её устранения.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№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7.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Решение экспериментальных задач по теме «Металлы».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lang w:val="ru-RU"/>
              </w:rPr>
              <w:t xml:space="preserve">Вычисления 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по уравнениям химических реакций, если один из реагентов дан в избытке или содержит примеси;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массовой доли выхода продукта реакции.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Объяснять общие закономерности в изменении свойств элементов-металлов в группах и их соединений с учётом строения их атомов.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Распознавать с помощью качественных реакций ионы металлов (магния, алюминия, цинка, железа, меди).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Выстраивать ответы (устно/устно-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дактильно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7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Раздел «Химия и окружающая среда» (5 ч)</w:t>
            </w:r>
          </w:p>
        </w:tc>
      </w:tr>
      <w:tr w:rsidR="001B2424" w:rsidRPr="00484666" w:rsidTr="009B3794">
        <w:tc>
          <w:tcPr>
            <w:tcW w:w="2547" w:type="dxa"/>
          </w:tcPr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t>Тема «Вещества и материалы в жизни человека» (5 ч)</w:t>
            </w:r>
          </w:p>
        </w:tc>
        <w:tc>
          <w:tcPr>
            <w:tcW w:w="5386" w:type="dxa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Новые материалы и технологии.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Вещества и материалы в повседневной жизни человека. Химия и здоровье.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Безопасное использование веществ и химических реакций в быту.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lastRenderedPageBreak/>
              <w:t>Природные источники углеводородов (уголь, природный газ, нефть), продукты их переработки, их роль в быту и промышленности.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Основы экологической грамотности.</w:t>
            </w:r>
          </w:p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Химическое загрязнение окружающей среды (предельно допустимая концентрация веществ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 </w:t>
            </w: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– ПДК).</w:t>
            </w:r>
          </w:p>
          <w:p w:rsidR="001B2424" w:rsidRPr="001B2424" w:rsidRDefault="001B2424" w:rsidP="009B3794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1B2424"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  <w:t>Роль химии в решении экологических проблем.</w:t>
            </w:r>
          </w:p>
        </w:tc>
        <w:tc>
          <w:tcPr>
            <w:tcW w:w="6804" w:type="dxa"/>
          </w:tcPr>
          <w:p w:rsidR="001B2424" w:rsidRPr="0033589F" w:rsidRDefault="001B2424" w:rsidP="001B2424">
            <w:pPr>
              <w:pStyle w:val="af1"/>
              <w:numPr>
                <w:ilvl w:val="0"/>
                <w:numId w:val="1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Характеризовать роль химии в различных сферах деятельности людей, основные вещества и материалы, применяемые в жизни современного человека.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условия безопасного использования веществ и химических реакций в быту.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Анализировать и критически оценивать информацию о влиянии промышленности, сельского хозяйства, транспорта и др. на состояние окружающей среды.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Уметь оказывать первую помощь при химических ожогах и отравлениях.</w:t>
            </w:r>
          </w:p>
          <w:p w:rsidR="001B2424" w:rsidRPr="0033589F" w:rsidRDefault="001B2424" w:rsidP="001B2424">
            <w:pPr>
              <w:pStyle w:val="af1"/>
              <w:numPr>
                <w:ilvl w:val="0"/>
                <w:numId w:val="18"/>
              </w:numPr>
              <w:tabs>
                <w:tab w:val="left" w:pos="183"/>
              </w:tabs>
              <w:spacing w:after="0" w:line="240" w:lineRule="auto"/>
              <w:ind w:left="0" w:firstLine="0"/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решения.</w:t>
            </w:r>
          </w:p>
        </w:tc>
      </w:tr>
      <w:tr w:rsidR="001B2424" w:rsidRPr="00484666" w:rsidTr="009B3794">
        <w:tc>
          <w:tcPr>
            <w:tcW w:w="14737" w:type="dxa"/>
            <w:gridSpan w:val="3"/>
          </w:tcPr>
          <w:p w:rsidR="001B2424" w:rsidRPr="001B2424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lang w:val="ru-RU"/>
              </w:rPr>
            </w:pPr>
            <w:r w:rsidRPr="001B2424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ru-RU"/>
              </w:rPr>
              <w:lastRenderedPageBreak/>
              <w:t>Повторение, обобщение и систематизация изученного материала (10 ч)</w:t>
            </w:r>
            <w:r w:rsidRPr="001B2424">
              <w:rPr>
                <w:rFonts w:ascii="Times New Roman" w:eastAsia="Calibri" w:hAnsi="Times New Roman" w:cs="Times New Roman"/>
                <w:color w:val="0D0D0D" w:themeColor="text1" w:themeTint="F2"/>
                <w:vertAlign w:val="superscript"/>
                <w:lang w:val="ru-RU"/>
              </w:rPr>
              <w:t xml:space="preserve"> </w:t>
            </w:r>
          </w:p>
        </w:tc>
      </w:tr>
      <w:tr w:rsidR="001B2424" w:rsidRPr="0033589F" w:rsidTr="009B3794">
        <w:tc>
          <w:tcPr>
            <w:tcW w:w="14737" w:type="dxa"/>
            <w:gridSpan w:val="3"/>
          </w:tcPr>
          <w:p w:rsidR="001B2424" w:rsidRPr="0033589F" w:rsidRDefault="001B2424" w:rsidP="009B379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Повторение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(10 ч)</w:t>
            </w:r>
          </w:p>
        </w:tc>
      </w:tr>
      <w:bookmarkEnd w:id="12"/>
      <w:bookmarkEnd w:id="13"/>
      <w:bookmarkEnd w:id="15"/>
    </w:tbl>
    <w:p w:rsidR="001B2424" w:rsidRPr="001B2424" w:rsidRDefault="001B2424" w:rsidP="001B242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sectPr w:rsidR="001B2424" w:rsidRPr="001B2424" w:rsidSect="00C01A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bookmarkEnd w:id="10"/>
    <w:p w:rsidR="002327EE" w:rsidRPr="001B2424" w:rsidRDefault="002327EE" w:rsidP="001B2424">
      <w:pPr>
        <w:jc w:val="both"/>
        <w:rPr>
          <w:lang w:val="ru-RU"/>
        </w:rPr>
      </w:pPr>
    </w:p>
    <w:sectPr w:rsidR="002327EE" w:rsidRPr="001B2424" w:rsidSect="001B2424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2644" w:rsidRDefault="00412644" w:rsidP="00751C4A">
      <w:pPr>
        <w:spacing w:after="0" w:line="240" w:lineRule="auto"/>
      </w:pPr>
      <w:r>
        <w:separator/>
      </w:r>
    </w:p>
  </w:endnote>
  <w:endnote w:type="continuationSeparator" w:id="0">
    <w:p w:rsidR="00412644" w:rsidRDefault="00412644" w:rsidP="0075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2644" w:rsidRDefault="00412644" w:rsidP="00751C4A">
      <w:pPr>
        <w:spacing w:after="0" w:line="240" w:lineRule="auto"/>
      </w:pPr>
      <w:r>
        <w:separator/>
      </w:r>
    </w:p>
  </w:footnote>
  <w:footnote w:type="continuationSeparator" w:id="0">
    <w:p w:rsidR="00412644" w:rsidRDefault="00412644" w:rsidP="0075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188F"/>
    <w:multiLevelType w:val="hybridMultilevel"/>
    <w:tmpl w:val="1A66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75F"/>
    <w:multiLevelType w:val="hybridMultilevel"/>
    <w:tmpl w:val="96A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838"/>
    <w:multiLevelType w:val="hybridMultilevel"/>
    <w:tmpl w:val="9FBC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82E"/>
    <w:multiLevelType w:val="hybridMultilevel"/>
    <w:tmpl w:val="929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5448"/>
    <w:multiLevelType w:val="hybridMultilevel"/>
    <w:tmpl w:val="1F1A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01D7"/>
    <w:multiLevelType w:val="hybridMultilevel"/>
    <w:tmpl w:val="666E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23101"/>
    <w:multiLevelType w:val="hybridMultilevel"/>
    <w:tmpl w:val="56E27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E0441"/>
    <w:multiLevelType w:val="hybridMultilevel"/>
    <w:tmpl w:val="E208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2490"/>
    <w:multiLevelType w:val="hybridMultilevel"/>
    <w:tmpl w:val="AD9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7453"/>
    <w:multiLevelType w:val="hybridMultilevel"/>
    <w:tmpl w:val="AF88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20486"/>
    <w:multiLevelType w:val="hybridMultilevel"/>
    <w:tmpl w:val="57C2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2CF0"/>
    <w:multiLevelType w:val="hybridMultilevel"/>
    <w:tmpl w:val="45DE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32742"/>
    <w:multiLevelType w:val="hybridMultilevel"/>
    <w:tmpl w:val="4B8E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3D13"/>
    <w:multiLevelType w:val="multilevel"/>
    <w:tmpl w:val="71AAE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B46AEE"/>
    <w:multiLevelType w:val="hybridMultilevel"/>
    <w:tmpl w:val="C29E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65D0A"/>
    <w:multiLevelType w:val="multilevel"/>
    <w:tmpl w:val="3F04E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D19D1"/>
    <w:multiLevelType w:val="hybridMultilevel"/>
    <w:tmpl w:val="3E7EC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528DA"/>
    <w:multiLevelType w:val="hybridMultilevel"/>
    <w:tmpl w:val="EFB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16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6C"/>
    <w:rsid w:val="001B2424"/>
    <w:rsid w:val="002327EE"/>
    <w:rsid w:val="003564A8"/>
    <w:rsid w:val="003B2983"/>
    <w:rsid w:val="00412644"/>
    <w:rsid w:val="0042776C"/>
    <w:rsid w:val="00484666"/>
    <w:rsid w:val="005159FB"/>
    <w:rsid w:val="00751C4A"/>
    <w:rsid w:val="00920DB1"/>
    <w:rsid w:val="00AA7EE9"/>
    <w:rsid w:val="00CA6375"/>
    <w:rsid w:val="00CD7917"/>
    <w:rsid w:val="00D57F85"/>
    <w:rsid w:val="00F3346F"/>
    <w:rsid w:val="00F83C72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80F4"/>
  <w15:docId w15:val="{B94ECBA1-8696-494B-A17C-2CC4C447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776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427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ет"/>
    <w:rsid w:val="00F3346F"/>
  </w:style>
  <w:style w:type="paragraph" w:styleId="af">
    <w:name w:val="footer"/>
    <w:basedOn w:val="a"/>
    <w:link w:val="af0"/>
    <w:uiPriority w:val="99"/>
    <w:semiHidden/>
    <w:unhideWhenUsed/>
    <w:rsid w:val="0075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51C4A"/>
  </w:style>
  <w:style w:type="paragraph" w:styleId="af1">
    <w:name w:val="List Paragraph"/>
    <w:link w:val="af2"/>
    <w:uiPriority w:val="99"/>
    <w:qFormat/>
    <w:rsid w:val="001B2424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u w:color="707070"/>
      <w:bdr w:val="nil"/>
      <w:lang w:val="ru-RU" w:eastAsia="ru-RU"/>
    </w:rPr>
  </w:style>
  <w:style w:type="character" w:customStyle="1" w:styleId="Hyperlink0">
    <w:name w:val="Hyperlink.0"/>
    <w:rsid w:val="001B2424"/>
    <w:rPr>
      <w:sz w:val="28"/>
      <w:szCs w:val="28"/>
    </w:rPr>
  </w:style>
  <w:style w:type="character" w:customStyle="1" w:styleId="af2">
    <w:name w:val="Абзац списка Знак"/>
    <w:link w:val="af1"/>
    <w:uiPriority w:val="99"/>
    <w:qFormat/>
    <w:locked/>
    <w:rsid w:val="001B2424"/>
    <w:rPr>
      <w:rFonts w:ascii="Cambria" w:eastAsia="Cambria" w:hAnsi="Cambria" w:cs="Cambria"/>
      <w:color w:val="707070"/>
      <w:u w:color="707070"/>
      <w:bdr w:val="nil"/>
      <w:lang w:val="ru-RU" w:eastAsia="ru-RU"/>
    </w:rPr>
  </w:style>
  <w:style w:type="paragraph" w:customStyle="1" w:styleId="Standard">
    <w:name w:val="Standard"/>
    <w:rsid w:val="001B24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12978</Words>
  <Characters>73978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И В</dc:creator>
  <cp:lastModifiedBy>Зотова И В</cp:lastModifiedBy>
  <cp:revision>2</cp:revision>
  <dcterms:created xsi:type="dcterms:W3CDTF">2023-09-07T07:38:00Z</dcterms:created>
  <dcterms:modified xsi:type="dcterms:W3CDTF">2023-09-07T07:38:00Z</dcterms:modified>
</cp:coreProperties>
</file>